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F813" w14:textId="77777777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Azienda</w:t>
      </w:r>
    </w:p>
    <w:p w14:paraId="5B54CFD6" w14:textId="77777777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Cognome/nome</w:t>
      </w:r>
    </w:p>
    <w:p w14:paraId="5FB623E6" w14:textId="77777777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Via</w:t>
      </w:r>
    </w:p>
    <w:p w14:paraId="698C229E" w14:textId="49252F23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NPA, località</w:t>
      </w:r>
    </w:p>
    <w:p w14:paraId="4018EF19" w14:textId="77777777" w:rsidR="00D93468" w:rsidRPr="0092043B" w:rsidRDefault="00D93468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7997AE9" w14:textId="77777777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Indirizzo email</w:t>
      </w:r>
    </w:p>
    <w:p w14:paraId="760CF48A" w14:textId="77777777" w:rsidR="00D93468" w:rsidRPr="00CB6FDB" w:rsidRDefault="00D46622">
      <w:pPr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Numero di telefono</w:t>
      </w:r>
    </w:p>
    <w:p w14:paraId="6A0E3F4D" w14:textId="77777777" w:rsidR="00D93468" w:rsidRPr="00CB6FDB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9F5FD7" w14:textId="77777777" w:rsidR="00D93468" w:rsidRPr="00CB6FDB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2C800A" w14:textId="77777777" w:rsidR="00D93468" w:rsidRPr="00CB6FDB" w:rsidRDefault="00D93468">
      <w:pPr>
        <w:ind w:left="4536"/>
        <w:rPr>
          <w:rFonts w:ascii="Arial" w:hAnsi="Arial" w:cs="Arial"/>
          <w:color w:val="000000" w:themeColor="text1"/>
          <w:sz w:val="22"/>
          <w:szCs w:val="22"/>
        </w:rPr>
      </w:pPr>
    </w:p>
    <w:p w14:paraId="2638DDAB" w14:textId="77777777" w:rsidR="00D93468" w:rsidRPr="00DE4F71" w:rsidRDefault="00D46622" w:rsidP="00CB6FDB">
      <w:pPr>
        <w:tabs>
          <w:tab w:val="left" w:pos="5245"/>
        </w:tabs>
        <w:ind w:left="425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Ufficio federale della sanità pubblica UFSP</w:t>
      </w:r>
    </w:p>
    <w:p w14:paraId="3EED7F94" w14:textId="77777777" w:rsidR="003533DC" w:rsidRPr="003533DC" w:rsidRDefault="003533DC" w:rsidP="00CB6FDB">
      <w:pPr>
        <w:ind w:left="4253"/>
        <w:rPr>
          <w:rFonts w:ascii="Arial" w:hAnsi="Arial"/>
          <w:color w:val="000000" w:themeColor="text1"/>
          <w:sz w:val="22"/>
          <w:szCs w:val="22"/>
        </w:rPr>
      </w:pPr>
      <w:r w:rsidRPr="003533DC">
        <w:rPr>
          <w:rFonts w:ascii="Arial" w:hAnsi="Arial"/>
          <w:color w:val="000000" w:themeColor="text1"/>
          <w:sz w:val="22"/>
          <w:szCs w:val="22"/>
        </w:rPr>
        <w:t>Sezione Basi politiche ed esecuzione</w:t>
      </w:r>
      <w:r w:rsidRPr="003533DC">
        <w:rPr>
          <w:rFonts w:ascii="Arial" w:hAnsi="Arial"/>
          <w:color w:val="000000" w:themeColor="text1"/>
          <w:sz w:val="22"/>
          <w:szCs w:val="22"/>
        </w:rPr>
        <w:br/>
        <w:t>Prodotti del tabacco e succedanei del tabacco</w:t>
      </w:r>
      <w:r w:rsidRPr="003533DC">
        <w:rPr>
          <w:rFonts w:ascii="Arial" w:hAnsi="Arial"/>
          <w:color w:val="000000" w:themeColor="text1"/>
          <w:sz w:val="22"/>
          <w:szCs w:val="22"/>
        </w:rPr>
        <w:br/>
      </w:r>
      <w:proofErr w:type="spellStart"/>
      <w:r w:rsidRPr="003533DC">
        <w:rPr>
          <w:rFonts w:ascii="Arial" w:hAnsi="Arial"/>
          <w:color w:val="000000" w:themeColor="text1"/>
          <w:sz w:val="22"/>
          <w:szCs w:val="22"/>
        </w:rPr>
        <w:t>Schwarzenburgstrasse</w:t>
      </w:r>
      <w:proofErr w:type="spellEnd"/>
      <w:r w:rsidRPr="003533DC">
        <w:rPr>
          <w:rFonts w:ascii="Arial" w:hAnsi="Arial"/>
          <w:color w:val="000000" w:themeColor="text1"/>
          <w:sz w:val="22"/>
          <w:szCs w:val="22"/>
        </w:rPr>
        <w:t xml:space="preserve"> 157</w:t>
      </w:r>
      <w:r w:rsidRPr="003533DC">
        <w:rPr>
          <w:rFonts w:ascii="Arial" w:hAnsi="Arial"/>
          <w:color w:val="000000" w:themeColor="text1"/>
          <w:sz w:val="22"/>
          <w:szCs w:val="22"/>
        </w:rPr>
        <w:br/>
        <w:t xml:space="preserve">3003 Berna </w:t>
      </w:r>
    </w:p>
    <w:p w14:paraId="6B0F8604" w14:textId="32F011F4" w:rsidR="00D93468" w:rsidRPr="00DE4F71" w:rsidRDefault="00D46622" w:rsidP="00CB6FDB">
      <w:pPr>
        <w:ind w:left="4253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 xml:space="preserve">(Inviare per posta elettronica all’indirizzo </w:t>
      </w:r>
      <w:hyperlink r:id="rId6" w:history="1">
        <w:r>
          <w:rPr>
            <w:rFonts w:ascii="Arial" w:hAnsi="Arial"/>
            <w:i/>
            <w:color w:val="0070C0"/>
            <w:sz w:val="16"/>
            <w:szCs w:val="16"/>
          </w:rPr>
          <w:t>tabakprodukte@bag.admin.ch</w:t>
        </w:r>
      </w:hyperlink>
      <w:r>
        <w:rPr>
          <w:rFonts w:ascii="Arial" w:hAnsi="Arial"/>
          <w:i/>
          <w:color w:val="0070C0"/>
          <w:sz w:val="16"/>
          <w:szCs w:val="16"/>
        </w:rPr>
        <w:t>)</w:t>
      </w:r>
    </w:p>
    <w:p w14:paraId="4D9532AD" w14:textId="77777777" w:rsidR="00D93468" w:rsidRPr="00DE4F71" w:rsidRDefault="00D93468">
      <w:pPr>
        <w:tabs>
          <w:tab w:val="left" w:pos="5245"/>
        </w:tabs>
        <w:ind w:left="4536"/>
        <w:rPr>
          <w:rFonts w:ascii="Arial" w:hAnsi="Arial" w:cs="Arial"/>
          <w:color w:val="000000" w:themeColor="text1"/>
          <w:sz w:val="22"/>
          <w:szCs w:val="22"/>
        </w:rPr>
      </w:pPr>
    </w:p>
    <w:p w14:paraId="6FC5EDFD" w14:textId="77777777" w:rsidR="00D93468" w:rsidRPr="00DE4F71" w:rsidRDefault="00D93468" w:rsidP="003533DC">
      <w:pPr>
        <w:tabs>
          <w:tab w:val="left" w:pos="3828"/>
        </w:tabs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747E645" w14:textId="77777777" w:rsidR="00D93468" w:rsidRPr="00DE4F71" w:rsidRDefault="00D93468" w:rsidP="003533DC">
      <w:pPr>
        <w:tabs>
          <w:tab w:val="left" w:pos="3828"/>
        </w:tabs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C599326" w14:textId="77777777" w:rsidR="00D93468" w:rsidRPr="00DE4F71" w:rsidRDefault="00D46622" w:rsidP="00CB6FDB">
      <w:pPr>
        <w:tabs>
          <w:tab w:val="left" w:pos="3828"/>
        </w:tabs>
        <w:ind w:left="4536" w:hanging="283"/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Luogo, data</w:t>
      </w:r>
    </w:p>
    <w:p w14:paraId="536EE77B" w14:textId="77777777" w:rsidR="00D93468" w:rsidRPr="00DE4F71" w:rsidRDefault="00D93468" w:rsidP="003533DC">
      <w:pPr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0B328E2" w14:textId="1F0BAE63" w:rsidR="00D93468" w:rsidRDefault="00D93468" w:rsidP="003533DC">
      <w:pPr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E2DBBE2" w14:textId="77777777" w:rsidR="003533DC" w:rsidRPr="00DE4F71" w:rsidRDefault="003533DC" w:rsidP="003533DC">
      <w:pPr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54343FB7" w14:textId="77777777" w:rsidR="00D93468" w:rsidRPr="00DE4F71" w:rsidRDefault="00BC028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Notifica d</w:t>
      </w:r>
      <w:r w:rsidR="00D46622">
        <w:rPr>
          <w:rFonts w:ascii="Arial" w:hAnsi="Arial"/>
          <w:b/>
          <w:color w:val="000000" w:themeColor="text1"/>
          <w:sz w:val="22"/>
          <w:szCs w:val="22"/>
        </w:rPr>
        <w:t>i prodotti succedanei del tabacco</w:t>
      </w:r>
    </w:p>
    <w:p w14:paraId="737D329C" w14:textId="77777777" w:rsidR="00D93468" w:rsidRPr="00DE4F71" w:rsidRDefault="00D9346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0B706D" w14:textId="77777777" w:rsidR="00D93468" w:rsidRPr="00DE4F71" w:rsidRDefault="00D4662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Gentili Signore e Signori,</w:t>
      </w:r>
    </w:p>
    <w:p w14:paraId="42E4D2D9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79B316" w14:textId="77777777" w:rsidR="00D93468" w:rsidRPr="00DE4F71" w:rsidRDefault="00D4662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secondo l’articolo 3 capoverso 2 dell’ordinanza del 27 ottobre 2004 sul tabacco (</w:t>
      </w:r>
      <w:proofErr w:type="spellStart"/>
      <w:r>
        <w:rPr>
          <w:rFonts w:ascii="Arial" w:hAnsi="Arial"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color w:val="000000" w:themeColor="text1"/>
          <w:sz w:val="22"/>
          <w:szCs w:val="22"/>
        </w:rPr>
        <w:t xml:space="preserve">; RS 817.06), notifichiamo i </w:t>
      </w: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seguenti prodotti</w:t>
      </w:r>
      <w:r>
        <w:rPr>
          <w:rFonts w:ascii="Arial" w:hAnsi="Arial"/>
          <w:color w:val="000000" w:themeColor="text1"/>
          <w:sz w:val="22"/>
          <w:szCs w:val="22"/>
        </w:rPr>
        <w:t xml:space="preserve"> succedanei del tabacco all’Ufficio federale della sanità pubblica (UFSP). </w:t>
      </w:r>
    </w:p>
    <w:p w14:paraId="5AD82E2E" w14:textId="77777777" w:rsidR="00835D3E" w:rsidRPr="00DE4F71" w:rsidRDefault="00835D3E" w:rsidP="00835D3E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(Adeguare la lettera di conseguenza nel caso si notifichino solo uno o più prodotti succedanei)</w:t>
      </w:r>
    </w:p>
    <w:p w14:paraId="327076B9" w14:textId="77777777" w:rsidR="00835D3E" w:rsidRPr="00DE4F71" w:rsidRDefault="00835D3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877325" w14:textId="77777777" w:rsidR="00D93468" w:rsidRPr="0092043B" w:rsidRDefault="00D4662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Prodotto/i: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560436217"/>
          <w:placeholder>
            <w:docPart w:val="DefaultPlaceholder_-1854013440"/>
          </w:placeholder>
          <w:showingPlcHdr/>
          <w:text/>
        </w:sdtPr>
        <w:sdtEndPr/>
        <w:sdtContent>
          <w:r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2A592769" w14:textId="77777777" w:rsidR="00835D3E" w:rsidRPr="00DE4F71" w:rsidRDefault="00835D3E" w:rsidP="00835D3E">
      <w:pPr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Prodotto/i: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-1863499397"/>
          <w:placeholder>
            <w:docPart w:val="E7C90734D4DF4BEA9460AAF88C5BCB60"/>
          </w:placeholder>
          <w:showingPlcHdr/>
          <w:text/>
        </w:sdtPr>
        <w:sdtEndPr/>
        <w:sdtContent>
          <w:r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3949C03C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D609683" w14:textId="5E467C2E" w:rsidR="00D93468" w:rsidRPr="00DE4F71" w:rsidRDefault="00D4662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Composizione/impiego previsto del prodotto (art. 3 cpv. 2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lett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 xml:space="preserve">. </w:t>
      </w:r>
      <w:r w:rsidR="00184172">
        <w:rPr>
          <w:rFonts w:ascii="Arial" w:hAnsi="Arial"/>
          <w:b/>
          <w:color w:val="000000" w:themeColor="text1"/>
          <w:sz w:val="22"/>
          <w:szCs w:val="22"/>
        </w:rPr>
        <w:t>a</w:t>
      </w:r>
      <w:r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14:paraId="5D7AFBD3" w14:textId="77777777" w:rsidR="00D93468" w:rsidRPr="00DE4F71" w:rsidRDefault="00D46622" w:rsidP="00DE4F71">
      <w:p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Composizione</w:t>
      </w:r>
      <w:r w:rsidR="00BC028C">
        <w:rPr>
          <w:rFonts w:ascii="Arial" w:hAnsi="Arial"/>
          <w:color w:val="000000" w:themeColor="text1"/>
          <w:sz w:val="22"/>
          <w:szCs w:val="22"/>
        </w:rPr>
        <w:t>: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C028C"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f</w:t>
      </w: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iori di canapa</w:t>
      </w:r>
    </w:p>
    <w:p w14:paraId="521BBE7E" w14:textId="77777777" w:rsidR="00D93468" w:rsidRPr="00DE4F71" w:rsidRDefault="00D46622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(Adeguare se non si tratta di fiori di canapa)</w:t>
      </w:r>
    </w:p>
    <w:p w14:paraId="0D67D6BF" w14:textId="77777777" w:rsidR="00D93468" w:rsidRPr="00DE4F71" w:rsidRDefault="00D46622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Impiego pre</w:t>
      </w:r>
      <w:r w:rsidR="00BC028C">
        <w:rPr>
          <w:rFonts w:ascii="Arial" w:hAnsi="Arial"/>
          <w:color w:val="000000" w:themeColor="text1"/>
          <w:sz w:val="22"/>
          <w:szCs w:val="22"/>
        </w:rPr>
        <w:t>visto del prodotto: destinato a</w:t>
      </w:r>
      <w:r>
        <w:rPr>
          <w:rFonts w:ascii="Arial" w:hAnsi="Arial"/>
          <w:color w:val="000000" w:themeColor="text1"/>
          <w:sz w:val="22"/>
          <w:szCs w:val="22"/>
        </w:rPr>
        <w:t xml:space="preserve"> essere fumato</w:t>
      </w:r>
    </w:p>
    <w:p w14:paraId="63A6113C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F01F4F" w14:textId="7A833B44" w:rsidR="00476017" w:rsidRPr="00DE4F71" w:rsidRDefault="00D4662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Tenore di catrame e monossido di carbonio (art. 3 cpv. 2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lett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 xml:space="preserve">. </w:t>
      </w:r>
      <w:r w:rsidR="00184172">
        <w:rPr>
          <w:rFonts w:ascii="Arial" w:hAnsi="Arial"/>
          <w:b/>
          <w:color w:val="000000" w:themeColor="text1"/>
          <w:sz w:val="22"/>
          <w:szCs w:val="22"/>
        </w:rPr>
        <w:t>b</w:t>
      </w:r>
      <w:r>
        <w:rPr>
          <w:rFonts w:ascii="Arial" w:hAnsi="Arial"/>
          <w:b/>
          <w:color w:val="000000" w:themeColor="text1"/>
          <w:sz w:val="22"/>
          <w:szCs w:val="22"/>
        </w:rPr>
        <w:t>, 8</w:t>
      </w:r>
      <w:r w:rsidR="00184172">
        <w:rPr>
          <w:rFonts w:ascii="Arial" w:hAnsi="Arial"/>
          <w:b/>
          <w:color w:val="000000" w:themeColor="text1"/>
          <w:sz w:val="22"/>
          <w:szCs w:val="22"/>
        </w:rPr>
        <w:t xml:space="preserve"> e</w:t>
      </w:r>
      <w:r>
        <w:rPr>
          <w:rFonts w:ascii="Arial" w:hAnsi="Arial"/>
          <w:b/>
          <w:color w:val="000000" w:themeColor="text1"/>
          <w:sz w:val="22"/>
          <w:szCs w:val="22"/>
        </w:rPr>
        <w:t xml:space="preserve"> 9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14:paraId="3AEE04D9" w14:textId="77777777" w:rsidR="00A83A34" w:rsidRPr="0092043B" w:rsidRDefault="00AF6788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Tenore di catrame (in mg per sigaretta) </w:t>
      </w:r>
    </w:p>
    <w:p w14:paraId="583CC914" w14:textId="77777777" w:rsidR="00AF6788" w:rsidRPr="0092043B" w:rsidRDefault="007F76A0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176777943"/>
          <w:placeholder>
            <w:docPart w:val="3B4A8C984FF04462A0BF3E527CBBBE0E"/>
          </w:placeholder>
          <w:showingPlcHdr/>
          <w:text/>
        </w:sdtPr>
        <w:sdtEndPr/>
        <w:sdtContent>
          <w:r w:rsidR="002A745A"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2EFAF2B6" w14:textId="77777777" w:rsidR="00A83A34" w:rsidRPr="0092043B" w:rsidRDefault="00A83A34" w:rsidP="00A83A34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Tenore di monossido di carbonio (in mg per sigaretta) </w:t>
      </w:r>
    </w:p>
    <w:p w14:paraId="6C3DFFEA" w14:textId="77777777" w:rsidR="00A83A34" w:rsidRPr="00DE4F71" w:rsidRDefault="007F76A0" w:rsidP="00A83A34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248084728"/>
          <w:placeholder>
            <w:docPart w:val="F87DFA8527D742ECAB972CBC7A957A67"/>
          </w:placeholder>
          <w:showingPlcHdr/>
          <w:text/>
        </w:sdtPr>
        <w:sdtEndPr/>
        <w:sdtContent>
          <w:r w:rsidR="002A745A"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218F9F02" w14:textId="77777777" w:rsidR="00476017" w:rsidRPr="00DE4F71" w:rsidRDefault="00AF6788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(Queste informazioni non sono necessarie per la notifica di prodotti succedanei del tabacco che non sono prodotti come sigarette industriali)</w:t>
      </w:r>
    </w:p>
    <w:p w14:paraId="1DD3D1E4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27DA36" w14:textId="6AC979ED" w:rsidR="00D93468" w:rsidRPr="00DE4F71" w:rsidRDefault="00D4662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Dichiarazione di innocuità (art. 3 cpv. 2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lett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 xml:space="preserve">. c e d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):</w:t>
      </w:r>
    </w:p>
    <w:p w14:paraId="2DEB4746" w14:textId="77777777" w:rsidR="00D93468" w:rsidRPr="00DE4F71" w:rsidRDefault="00D46622" w:rsidP="00DE4F71">
      <w:p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Con la mia firma confermo che questi prodotti non nuocciono, direttamente o in maniera inaspettata, </w:t>
      </w:r>
      <w:r w:rsidR="00BC028C">
        <w:rPr>
          <w:rFonts w:ascii="Arial" w:hAnsi="Arial"/>
          <w:color w:val="000000" w:themeColor="text1"/>
          <w:sz w:val="22"/>
          <w:szCs w:val="22"/>
        </w:rPr>
        <w:t>al</w:t>
      </w:r>
      <w:r>
        <w:rPr>
          <w:rFonts w:ascii="Arial" w:hAnsi="Arial"/>
          <w:color w:val="000000" w:themeColor="text1"/>
          <w:sz w:val="22"/>
          <w:szCs w:val="22"/>
        </w:rPr>
        <w:t>la salute e non ha</w:t>
      </w:r>
      <w:r w:rsidR="00BC028C">
        <w:rPr>
          <w:rFonts w:ascii="Arial" w:hAnsi="Arial"/>
          <w:color w:val="000000" w:themeColor="text1"/>
          <w:sz w:val="22"/>
          <w:szCs w:val="22"/>
        </w:rPr>
        <w:t>nno</w:t>
      </w:r>
      <w:r>
        <w:rPr>
          <w:rFonts w:ascii="Arial" w:hAnsi="Arial"/>
          <w:color w:val="000000" w:themeColor="text1"/>
          <w:sz w:val="22"/>
          <w:szCs w:val="22"/>
        </w:rPr>
        <w:t xml:space="preserve"> effetti psicotropi.</w:t>
      </w:r>
    </w:p>
    <w:p w14:paraId="361A135C" w14:textId="5B8D99DD" w:rsidR="00D93468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54A3CA" w14:textId="641C5F23" w:rsidR="003533DC" w:rsidRDefault="003533D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7AAAFE" w14:textId="0FFE8D9F" w:rsidR="003533DC" w:rsidRDefault="003533D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8BBAD8" w14:textId="77777777" w:rsidR="003533DC" w:rsidRPr="00DE4F71" w:rsidRDefault="003533D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657C7A" w14:textId="77777777" w:rsidR="00590F0D" w:rsidRPr="00DE4F71" w:rsidRDefault="00590F0D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lastRenderedPageBreak/>
        <w:t>Analisi di laboratorio</w:t>
      </w:r>
    </w:p>
    <w:p w14:paraId="4D6515CF" w14:textId="77777777" w:rsidR="00835D3E" w:rsidRPr="00DE4F71" w:rsidRDefault="00835D3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In allegato ricevete i </w:t>
      </w: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nostri referti di laboratorio conc</w:t>
      </w:r>
      <w:r w:rsidR="00BC028C"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ernenti</w:t>
      </w:r>
      <w:r w:rsidR="00BC028C">
        <w:rPr>
          <w:rFonts w:ascii="Arial" w:hAnsi="Arial"/>
          <w:color w:val="000000" w:themeColor="text1"/>
          <w:sz w:val="22"/>
          <w:szCs w:val="22"/>
        </w:rPr>
        <w:t xml:space="preserve"> i prodotti succedanei.</w:t>
      </w:r>
    </w:p>
    <w:p w14:paraId="3A027699" w14:textId="77777777" w:rsidR="00835D3E" w:rsidRPr="0092043B" w:rsidRDefault="00835D3E" w:rsidP="00835D3E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Prodotto/i: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-646666514"/>
          <w:placeholder>
            <w:docPart w:val="2C47D22EAD004FB89BC831AB4BECA5F0"/>
          </w:placeholder>
          <w:showingPlcHdr/>
          <w:text/>
        </w:sdtPr>
        <w:sdtEndPr/>
        <w:sdtContent>
          <w:r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0B8CA19A" w14:textId="77777777" w:rsidR="00A83A34" w:rsidRPr="00DE4F71" w:rsidRDefault="00A83A34" w:rsidP="00A83A34">
      <w:pPr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Prodotto/i: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174155714"/>
          <w:placeholder>
            <w:docPart w:val="9F4EAB5F4E0548109179003D45EB1D53"/>
          </w:placeholder>
          <w:showingPlcHdr/>
          <w:text/>
        </w:sdtPr>
        <w:sdtEndPr/>
        <w:sdtContent>
          <w:r w:rsidRPr="0092043B">
            <w:rPr>
              <w:rStyle w:val="Platzhaltertext"/>
              <w:rFonts w:ascii="Arial" w:hAnsi="Arial"/>
              <w:highlight w:val="yellow"/>
            </w:rPr>
            <w:t>Cliccare qui per inserire il testo</w:t>
          </w:r>
        </w:sdtContent>
      </w:sdt>
    </w:p>
    <w:p w14:paraId="2D205881" w14:textId="22161EA8" w:rsidR="00590F0D" w:rsidRPr="00DE4F71" w:rsidRDefault="00835D3E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(All’azienda notificante cui è destinata/sono destinat</w:t>
      </w:r>
      <w:r w:rsidR="00BC028C">
        <w:rPr>
          <w:rFonts w:ascii="Arial" w:hAnsi="Arial"/>
          <w:i/>
          <w:color w:val="0070C0"/>
          <w:sz w:val="16"/>
          <w:szCs w:val="16"/>
        </w:rPr>
        <w:t xml:space="preserve">e la/le analisi di laboratorio </w:t>
      </w:r>
      <w:r>
        <w:rPr>
          <w:rFonts w:ascii="Arial" w:hAnsi="Arial"/>
          <w:i/>
          <w:color w:val="0070C0"/>
          <w:sz w:val="16"/>
          <w:szCs w:val="16"/>
        </w:rPr>
        <w:t>che certifica/no che il prodotto</w:t>
      </w:r>
      <w:r w:rsidR="00835F0B">
        <w:rPr>
          <w:rFonts w:ascii="Arial" w:hAnsi="Arial"/>
          <w:i/>
          <w:color w:val="0070C0"/>
          <w:sz w:val="16"/>
          <w:szCs w:val="16"/>
        </w:rPr>
        <w:t xml:space="preserve"> è senza nicotina </w:t>
      </w:r>
      <w:proofErr w:type="gramStart"/>
      <w:r w:rsidR="00835F0B">
        <w:rPr>
          <w:rFonts w:ascii="Arial" w:hAnsi="Arial"/>
          <w:i/>
          <w:color w:val="0070C0"/>
          <w:sz w:val="16"/>
          <w:szCs w:val="16"/>
        </w:rPr>
        <w:t xml:space="preserve">e </w:t>
      </w:r>
      <w:r>
        <w:rPr>
          <w:rFonts w:ascii="Arial" w:hAnsi="Arial"/>
          <w:i/>
          <w:color w:val="0070C0"/>
          <w:sz w:val="16"/>
          <w:szCs w:val="16"/>
        </w:rPr>
        <w:t xml:space="preserve"> contiene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 un tenore di THC inferiore all’1 %) </w:t>
      </w:r>
    </w:p>
    <w:p w14:paraId="4CF0123F" w14:textId="77777777" w:rsidR="00D93468" w:rsidRPr="00DE4F71" w:rsidRDefault="00590F0D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Modello del pacchetto e campione del prodotto (art. 3 cpv. 2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lett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 xml:space="preserve">. e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e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 xml:space="preserve"> f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14:paraId="30F8DC5F" w14:textId="2E614557" w:rsidR="00CB6FDB" w:rsidRPr="00DE4F71" w:rsidRDefault="00835D3E">
      <w:pPr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I modelli del pacchetto e il campione del prodotto sono qui allegati.</w:t>
      </w:r>
    </w:p>
    <w:p w14:paraId="562AE80D" w14:textId="77777777" w:rsidR="00D93468" w:rsidRPr="00DE4F71" w:rsidRDefault="00D4662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i/>
          <w:color w:val="0070C0"/>
          <w:sz w:val="16"/>
          <w:szCs w:val="16"/>
        </w:rPr>
        <w:t>(È obbligatorio inviare il modello del pacchetto completo del prospetto anteriore e posteriore del prodotto)</w:t>
      </w:r>
    </w:p>
    <w:p w14:paraId="471515C3" w14:textId="77777777" w:rsidR="00CB6FDB" w:rsidRPr="00DE4F71" w:rsidRDefault="00CB6F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EF0A7EB" w14:textId="29D21581" w:rsidR="00D93468" w:rsidRPr="00DE4F71" w:rsidRDefault="003533D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  <w:highlight w:val="yellow"/>
        </w:rPr>
        <w:t>Firma</w:t>
      </w:r>
    </w:p>
    <w:p w14:paraId="7EBD913C" w14:textId="5B5E76C6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79B6B0" w14:textId="2A7B4586" w:rsidR="00D93468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26F002" w14:textId="2409950E" w:rsidR="003533DC" w:rsidRDefault="003533D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A7F9B4" w14:textId="77777777" w:rsidR="007F76A0" w:rsidRDefault="007F76A0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60828FF7" w14:textId="0BD9EF25" w:rsidR="003533DC" w:rsidRDefault="003533D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9CE838" w14:textId="0D58D5AA" w:rsidR="003533DC" w:rsidRPr="007F76A0" w:rsidRDefault="00D46622" w:rsidP="003533DC">
      <w:pPr>
        <w:rPr>
          <w:rFonts w:ascii="Arial" w:hAnsi="Arial" w:cs="Arial"/>
          <w:color w:val="000000" w:themeColor="text1"/>
          <w:sz w:val="22"/>
          <w:szCs w:val="22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---------------------------------------</w:t>
      </w:r>
    </w:p>
    <w:p w14:paraId="7DC57776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84E0C8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B01652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553470" w14:textId="77777777" w:rsidR="00D93468" w:rsidRPr="00DE4F71" w:rsidRDefault="00D9346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96EB3" w14:textId="77777777" w:rsidR="00D93468" w:rsidRPr="00DE4F71" w:rsidRDefault="00D4662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Allegati:</w:t>
      </w:r>
    </w:p>
    <w:p w14:paraId="5AA8A3D7" w14:textId="77777777" w:rsidR="00D93468" w:rsidRPr="0092043B" w:rsidRDefault="00D46622" w:rsidP="00DE4F71">
      <w:pPr>
        <w:pStyle w:val="Listenabsatz"/>
        <w:numPr>
          <w:ilvl w:val="0"/>
          <w:numId w:val="1"/>
        </w:numPr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Analisi di laboratorio (nicotina/THC)</w:t>
      </w:r>
    </w:p>
    <w:p w14:paraId="12A24EA4" w14:textId="77777777" w:rsidR="00D93468" w:rsidRPr="0092043B" w:rsidRDefault="00D46622">
      <w:pPr>
        <w:pStyle w:val="Listenabsatz"/>
        <w:numPr>
          <w:ilvl w:val="0"/>
          <w:numId w:val="1"/>
        </w:numPr>
        <w:spacing w:before="240"/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Modelli del pacchetto</w:t>
      </w:r>
    </w:p>
    <w:p w14:paraId="77AFB3C1" w14:textId="77777777" w:rsidR="00D93468" w:rsidRPr="0092043B" w:rsidRDefault="00D46622" w:rsidP="00BC028C">
      <w:pPr>
        <w:pStyle w:val="Listenabsatz"/>
        <w:numPr>
          <w:ilvl w:val="0"/>
          <w:numId w:val="1"/>
        </w:numPr>
        <w:spacing w:before="240"/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2043B">
        <w:rPr>
          <w:rFonts w:ascii="Arial" w:hAnsi="Arial"/>
          <w:color w:val="000000" w:themeColor="text1"/>
          <w:sz w:val="22"/>
          <w:szCs w:val="22"/>
          <w:highlight w:val="yellow"/>
        </w:rPr>
        <w:t>Campione del prodotto</w:t>
      </w:r>
    </w:p>
    <w:sectPr w:rsidR="00D93468" w:rsidRPr="009204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FA0"/>
    <w:multiLevelType w:val="hybridMultilevel"/>
    <w:tmpl w:val="F1C0EC16"/>
    <w:lvl w:ilvl="0" w:tplc="20748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8"/>
    <w:rsid w:val="00184172"/>
    <w:rsid w:val="002A745A"/>
    <w:rsid w:val="003533DC"/>
    <w:rsid w:val="00427457"/>
    <w:rsid w:val="00476017"/>
    <w:rsid w:val="004A0EE8"/>
    <w:rsid w:val="00590F0D"/>
    <w:rsid w:val="007F76A0"/>
    <w:rsid w:val="00810563"/>
    <w:rsid w:val="00835D3E"/>
    <w:rsid w:val="00835F0B"/>
    <w:rsid w:val="0092043B"/>
    <w:rsid w:val="00A83A34"/>
    <w:rsid w:val="00AF6788"/>
    <w:rsid w:val="00BC028C"/>
    <w:rsid w:val="00CB6FDB"/>
    <w:rsid w:val="00CC4DE0"/>
    <w:rsid w:val="00D46622"/>
    <w:rsid w:val="00D93468"/>
    <w:rsid w:val="00DE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4386A"/>
  <w15:docId w15:val="{0715A237-89C9-40A4-A9A5-4B190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m">
    <w:name w:val="im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kprodukte@bag.adm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74F2D-B50A-46E0-A163-C3D2EFA08187}"/>
      </w:docPartPr>
      <w:docPartBody>
        <w:p w:rsidR="00567A36" w:rsidRDefault="00567A36"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A8C984FF04462A0BF3E527CBBB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4F24F-59BC-4A06-A5D6-F040C39BB764}"/>
      </w:docPartPr>
      <w:docPartBody>
        <w:p w:rsidR="00192F1C" w:rsidRDefault="00B932E7" w:rsidP="00B932E7">
          <w:pPr>
            <w:pStyle w:val="3B4A8C984FF04462A0BF3E527CBBBE0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7D22EAD004FB89BC831AB4BECA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B35B2-A92E-4D75-904C-141B71FC55E2}"/>
      </w:docPartPr>
      <w:docPartBody>
        <w:p w:rsidR="00192F1C" w:rsidRDefault="00B932E7" w:rsidP="00B932E7">
          <w:pPr>
            <w:pStyle w:val="2C47D22EAD004FB89BC831AB4BECA5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90734D4DF4BEA9460AAF88C5BC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D2629-9FF0-4A47-AD36-9952E878702C}"/>
      </w:docPartPr>
      <w:docPartBody>
        <w:p w:rsidR="00192F1C" w:rsidRDefault="00B932E7" w:rsidP="00B932E7">
          <w:pPr>
            <w:pStyle w:val="E7C90734D4DF4BEA9460AAF88C5BCB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DFA8527D742ECAB972CBC7A95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A5CC-580D-4E33-8208-8DCE1F1AA23A}"/>
      </w:docPartPr>
      <w:docPartBody>
        <w:p w:rsidR="00192F1C" w:rsidRDefault="00B932E7" w:rsidP="00B932E7">
          <w:pPr>
            <w:pStyle w:val="F87DFA8527D742ECAB972CBC7A957A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EAB5F4E0548109179003D45EB1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30DE6-CC1F-431A-B8CC-C80D9AD3F56B}"/>
      </w:docPartPr>
      <w:docPartBody>
        <w:p w:rsidR="00192F1C" w:rsidRDefault="00B932E7" w:rsidP="00B932E7">
          <w:pPr>
            <w:pStyle w:val="9F4EAB5F4E0548109179003D45EB1D53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6"/>
    <w:rsid w:val="00192F1C"/>
    <w:rsid w:val="00567A36"/>
    <w:rsid w:val="008F6F21"/>
    <w:rsid w:val="00B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2E7"/>
    <w:rPr>
      <w:color w:val="808080"/>
    </w:rPr>
  </w:style>
  <w:style w:type="paragraph" w:customStyle="1" w:styleId="3B4A8C984FF04462A0BF3E527CBBBE0E">
    <w:name w:val="3B4A8C984FF04462A0BF3E527CBBBE0E"/>
    <w:rsid w:val="00B932E7"/>
  </w:style>
  <w:style w:type="paragraph" w:customStyle="1" w:styleId="2C47D22EAD004FB89BC831AB4BECA5F0">
    <w:name w:val="2C47D22EAD004FB89BC831AB4BECA5F0"/>
    <w:rsid w:val="00B932E7"/>
  </w:style>
  <w:style w:type="paragraph" w:customStyle="1" w:styleId="E7C90734D4DF4BEA9460AAF88C5BCB60">
    <w:name w:val="E7C90734D4DF4BEA9460AAF88C5BCB60"/>
    <w:rsid w:val="00B932E7"/>
  </w:style>
  <w:style w:type="paragraph" w:customStyle="1" w:styleId="DFD1140CAE004CF680B13D42B33CF59F">
    <w:name w:val="DFD1140CAE004CF680B13D42B33CF59F"/>
    <w:rsid w:val="00B932E7"/>
  </w:style>
  <w:style w:type="paragraph" w:customStyle="1" w:styleId="F87DFA8527D742ECAB972CBC7A957A67">
    <w:name w:val="F87DFA8527D742ECAB972CBC7A957A67"/>
    <w:rsid w:val="00B932E7"/>
  </w:style>
  <w:style w:type="paragraph" w:customStyle="1" w:styleId="9F4EAB5F4E0548109179003D45EB1D53">
    <w:name w:val="9F4EAB5F4E0548109179003D45EB1D53"/>
    <w:rsid w:val="00B9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5E68-AB96-43FE-89B7-7426ACFE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Acikg�z</dc:creator>
  <cp:keywords/>
  <dc:description/>
  <cp:lastModifiedBy>Kunz David BAG</cp:lastModifiedBy>
  <cp:revision>18</cp:revision>
  <dcterms:created xsi:type="dcterms:W3CDTF">2020-07-02T07:37:00Z</dcterms:created>
  <dcterms:modified xsi:type="dcterms:W3CDTF">2022-08-17T06:20:00Z</dcterms:modified>
</cp:coreProperties>
</file>