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C0" w:rsidRPr="00A07AC0" w:rsidRDefault="00A07AC0" w:rsidP="00A07AC0">
      <w:pPr>
        <w:ind w:right="-371"/>
        <w:jc w:val="right"/>
        <w:rPr>
          <w:bCs/>
          <w:szCs w:val="20"/>
        </w:rPr>
      </w:pPr>
      <w:r>
        <w:rPr>
          <w:bCs/>
          <w:szCs w:val="20"/>
        </w:rPr>
        <w:t>Anhang 6</w:t>
      </w:r>
    </w:p>
    <w:p w:rsidR="004971B6" w:rsidRDefault="004971B6" w:rsidP="004971B6">
      <w:pPr>
        <w:rPr>
          <w:b/>
          <w:bCs/>
          <w:sz w:val="36"/>
        </w:rPr>
      </w:pPr>
      <w:r>
        <w:rPr>
          <w:b/>
          <w:bCs/>
          <w:sz w:val="36"/>
        </w:rPr>
        <w:t>Preiserhöhungsgesuch für Medikamente der Spezialitätenliste (SL)</w:t>
      </w:r>
    </w:p>
    <w:p w:rsidR="004971B6" w:rsidRDefault="004971B6" w:rsidP="004971B6"/>
    <w:p w:rsidR="004971B6" w:rsidRDefault="004971B6" w:rsidP="004971B6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088"/>
        <w:gridCol w:w="2892"/>
        <w:gridCol w:w="3459"/>
      </w:tblGrid>
      <w:tr w:rsidR="004971B6" w:rsidTr="0008485F">
        <w:trPr>
          <w:trHeight w:hRule="exact" w:val="907"/>
        </w:trPr>
        <w:tc>
          <w:tcPr>
            <w:tcW w:w="1701" w:type="dxa"/>
          </w:tcPr>
          <w:p w:rsidR="004971B6" w:rsidRDefault="004971B6" w:rsidP="0008485F">
            <w:r>
              <w:t>Gesuchstellerin</w:t>
            </w:r>
            <w:r>
              <w:br/>
              <w:t>(Adresse)</w:t>
            </w:r>
          </w:p>
        </w:tc>
        <w:tc>
          <w:tcPr>
            <w:tcW w:w="7088" w:type="dxa"/>
          </w:tcPr>
          <w:p w:rsidR="004971B6" w:rsidRDefault="004971B6" w:rsidP="0008485F"/>
        </w:tc>
        <w:tc>
          <w:tcPr>
            <w:tcW w:w="2892" w:type="dxa"/>
          </w:tcPr>
          <w:p w:rsidR="004971B6" w:rsidRDefault="004971B6" w:rsidP="0008485F">
            <w:r>
              <w:t>Name des Präparates:</w:t>
            </w:r>
          </w:p>
        </w:tc>
        <w:tc>
          <w:tcPr>
            <w:tcW w:w="3459" w:type="dxa"/>
          </w:tcPr>
          <w:p w:rsidR="004971B6" w:rsidRDefault="004971B6" w:rsidP="0008485F"/>
        </w:tc>
      </w:tr>
      <w:tr w:rsidR="004971B6" w:rsidTr="0008485F">
        <w:tc>
          <w:tcPr>
            <w:tcW w:w="1701" w:type="dxa"/>
          </w:tcPr>
          <w:p w:rsidR="004971B6" w:rsidRDefault="004971B6" w:rsidP="0008485F"/>
        </w:tc>
        <w:tc>
          <w:tcPr>
            <w:tcW w:w="7088" w:type="dxa"/>
          </w:tcPr>
          <w:p w:rsidR="004971B6" w:rsidRDefault="004971B6" w:rsidP="0008485F"/>
        </w:tc>
        <w:tc>
          <w:tcPr>
            <w:tcW w:w="2892" w:type="dxa"/>
          </w:tcPr>
          <w:p w:rsidR="004971B6" w:rsidRDefault="004971B6" w:rsidP="0008485F">
            <w:r>
              <w:t>Therapeutische Gruppe der SL:</w:t>
            </w:r>
          </w:p>
        </w:tc>
        <w:tc>
          <w:tcPr>
            <w:tcW w:w="3459" w:type="dxa"/>
          </w:tcPr>
          <w:p w:rsidR="004971B6" w:rsidRDefault="004971B6" w:rsidP="0008485F"/>
        </w:tc>
      </w:tr>
    </w:tbl>
    <w:p w:rsidR="004971B6" w:rsidRDefault="004971B6" w:rsidP="004971B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026"/>
        <w:gridCol w:w="2268"/>
        <w:gridCol w:w="1871"/>
        <w:gridCol w:w="737"/>
        <w:gridCol w:w="737"/>
        <w:gridCol w:w="624"/>
        <w:gridCol w:w="737"/>
        <w:gridCol w:w="624"/>
        <w:gridCol w:w="1134"/>
      </w:tblGrid>
      <w:tr w:rsidR="004971B6" w:rsidTr="0008485F">
        <w:trPr>
          <w:cantSplit/>
        </w:trPr>
        <w:tc>
          <w:tcPr>
            <w:tcW w:w="2381" w:type="dxa"/>
            <w:vMerge w:val="restart"/>
          </w:tcPr>
          <w:p w:rsidR="004971B6" w:rsidRDefault="004971B6" w:rsidP="0008485F">
            <w:pPr>
              <w:pStyle w:val="Tabellentext"/>
            </w:pPr>
            <w:r>
              <w:t>BAG-Dossier-Nummer</w:t>
            </w:r>
          </w:p>
        </w:tc>
        <w:tc>
          <w:tcPr>
            <w:tcW w:w="4026" w:type="dxa"/>
            <w:vMerge w:val="restart"/>
          </w:tcPr>
          <w:p w:rsidR="004971B6" w:rsidRDefault="004971B6" w:rsidP="0008485F">
            <w:pPr>
              <w:pStyle w:val="Tabellentext"/>
            </w:pPr>
            <w:r>
              <w:t>Anzahl/galenische Form/Dosierung</w:t>
            </w:r>
            <w:r>
              <w:br/>
              <w:t>(z.B. 30 Obd. 200 mg)</w:t>
            </w:r>
          </w:p>
        </w:tc>
        <w:tc>
          <w:tcPr>
            <w:tcW w:w="2268" w:type="dxa"/>
            <w:vMerge w:val="restart"/>
          </w:tcPr>
          <w:p w:rsidR="004971B6" w:rsidRDefault="004971B6" w:rsidP="0008485F">
            <w:pPr>
              <w:pStyle w:val="Tabellentext"/>
            </w:pPr>
            <w:r>
              <w:t>Swissmedic-Code</w:t>
            </w:r>
            <w:r>
              <w:br/>
              <w:t>8-stellig</w:t>
            </w:r>
          </w:p>
          <w:p w:rsidR="004971B6" w:rsidRDefault="004971B6" w:rsidP="0008485F">
            <w:pPr>
              <w:pStyle w:val="Tabellentext"/>
            </w:pPr>
            <w:r>
              <w:t>(für jede Preisposition)</w:t>
            </w:r>
          </w:p>
        </w:tc>
        <w:tc>
          <w:tcPr>
            <w:tcW w:w="2608" w:type="dxa"/>
            <w:gridSpan w:val="2"/>
            <w:tcBorders>
              <w:bottom w:val="single" w:sz="2" w:space="0" w:color="auto"/>
            </w:tcBorders>
          </w:tcPr>
          <w:p w:rsidR="004971B6" w:rsidRDefault="004971B6" w:rsidP="0008485F">
            <w:pPr>
              <w:pStyle w:val="Tabellentext"/>
            </w:pPr>
            <w:r>
              <w:t>Datum des Inkrafttretens der letzten Preiserhöhung oder Aufnahme in die SL</w:t>
            </w:r>
          </w:p>
        </w:tc>
        <w:tc>
          <w:tcPr>
            <w:tcW w:w="1361" w:type="dxa"/>
            <w:gridSpan w:val="2"/>
          </w:tcPr>
          <w:p w:rsidR="004971B6" w:rsidRDefault="004971B6" w:rsidP="0008485F">
            <w:pPr>
              <w:pStyle w:val="Tabellentext"/>
            </w:pPr>
            <w:r>
              <w:t xml:space="preserve">Bisheriger </w:t>
            </w:r>
            <w:r>
              <w:br/>
              <w:t>Preis</w:t>
            </w:r>
          </w:p>
        </w:tc>
        <w:tc>
          <w:tcPr>
            <w:tcW w:w="1361" w:type="dxa"/>
            <w:gridSpan w:val="2"/>
          </w:tcPr>
          <w:p w:rsidR="004971B6" w:rsidRDefault="004971B6" w:rsidP="0008485F">
            <w:pPr>
              <w:pStyle w:val="Tabellentext"/>
            </w:pPr>
            <w:r>
              <w:t>Beantragter</w:t>
            </w:r>
            <w:r>
              <w:br/>
              <w:t>Preis</w:t>
            </w:r>
          </w:p>
        </w:tc>
        <w:tc>
          <w:tcPr>
            <w:tcW w:w="1134" w:type="dxa"/>
            <w:vMerge w:val="restart"/>
          </w:tcPr>
          <w:p w:rsidR="004971B6" w:rsidRDefault="004971B6" w:rsidP="0008485F">
            <w:pPr>
              <w:pStyle w:val="Tabellentext"/>
            </w:pPr>
            <w:r>
              <w:t>Erhöhung in %</w:t>
            </w:r>
          </w:p>
        </w:tc>
      </w:tr>
      <w:tr w:rsidR="004971B6" w:rsidTr="0008485F">
        <w:trPr>
          <w:cantSplit/>
        </w:trPr>
        <w:tc>
          <w:tcPr>
            <w:tcW w:w="2381" w:type="dxa"/>
            <w:vMerge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4026" w:type="dxa"/>
            <w:vMerge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2268" w:type="dxa"/>
            <w:vMerge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1871" w:type="dxa"/>
            <w:tcBorders>
              <w:top w:val="single" w:sz="2" w:space="0" w:color="auto"/>
            </w:tcBorders>
            <w:vAlign w:val="center"/>
          </w:tcPr>
          <w:p w:rsidR="004971B6" w:rsidRDefault="004971B6" w:rsidP="0008485F">
            <w:pPr>
              <w:pStyle w:val="Tabellentext"/>
            </w:pPr>
            <w:r>
              <w:t>Datum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4971B6" w:rsidRDefault="004971B6" w:rsidP="0008485F">
            <w:pPr>
              <w:pStyle w:val="Tabellentext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4971B6" w:rsidRDefault="004971B6" w:rsidP="0008485F">
            <w:pPr>
              <w:pStyle w:val="Tabellentext"/>
            </w:pPr>
            <w:r>
              <w:t>FAP</w:t>
            </w:r>
            <w:r>
              <w:rPr>
                <w:vertAlign w:val="superscript"/>
              </w:rPr>
              <w:t>1)</w:t>
            </w:r>
          </w:p>
        </w:tc>
        <w:tc>
          <w:tcPr>
            <w:tcW w:w="624" w:type="dxa"/>
            <w:vAlign w:val="center"/>
          </w:tcPr>
          <w:p w:rsidR="004971B6" w:rsidRDefault="004971B6" w:rsidP="0008485F">
            <w:pPr>
              <w:pStyle w:val="Tabellentext"/>
            </w:pPr>
            <w:r>
              <w:t>SL</w:t>
            </w:r>
            <w:r>
              <w:rPr>
                <w:vertAlign w:val="superscript"/>
              </w:rPr>
              <w:t>2)</w:t>
            </w:r>
          </w:p>
        </w:tc>
        <w:tc>
          <w:tcPr>
            <w:tcW w:w="737" w:type="dxa"/>
            <w:vAlign w:val="center"/>
          </w:tcPr>
          <w:p w:rsidR="004971B6" w:rsidRDefault="004971B6" w:rsidP="0008485F">
            <w:pPr>
              <w:pStyle w:val="Tabellentext"/>
            </w:pPr>
            <w:r>
              <w:t>FAP</w:t>
            </w:r>
            <w:r>
              <w:rPr>
                <w:vertAlign w:val="superscript"/>
              </w:rPr>
              <w:t>1)</w:t>
            </w:r>
          </w:p>
        </w:tc>
        <w:tc>
          <w:tcPr>
            <w:tcW w:w="624" w:type="dxa"/>
            <w:vAlign w:val="center"/>
          </w:tcPr>
          <w:p w:rsidR="004971B6" w:rsidRDefault="004971B6" w:rsidP="0008485F">
            <w:pPr>
              <w:pStyle w:val="Tabellentext"/>
            </w:pPr>
            <w:r>
              <w:t>SL</w:t>
            </w:r>
            <w:r>
              <w:rPr>
                <w:vertAlign w:val="superscript"/>
              </w:rPr>
              <w:t>2)</w:t>
            </w:r>
          </w:p>
        </w:tc>
        <w:tc>
          <w:tcPr>
            <w:tcW w:w="1134" w:type="dxa"/>
            <w:vMerge/>
          </w:tcPr>
          <w:p w:rsidR="004971B6" w:rsidRDefault="004971B6" w:rsidP="0008485F">
            <w:pPr>
              <w:pStyle w:val="Tabellentext"/>
            </w:pPr>
          </w:p>
        </w:tc>
      </w:tr>
      <w:tr w:rsidR="004971B6" w:rsidTr="00E62D45">
        <w:trPr>
          <w:trHeight w:val="2533"/>
        </w:trPr>
        <w:tc>
          <w:tcPr>
            <w:tcW w:w="2381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4026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2268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1871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737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737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624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737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624" w:type="dxa"/>
          </w:tcPr>
          <w:p w:rsidR="004971B6" w:rsidRDefault="004971B6" w:rsidP="0008485F">
            <w:pPr>
              <w:pStyle w:val="Tabellentext"/>
            </w:pPr>
          </w:p>
        </w:tc>
        <w:tc>
          <w:tcPr>
            <w:tcW w:w="1134" w:type="dxa"/>
          </w:tcPr>
          <w:p w:rsidR="004971B6" w:rsidRDefault="004971B6" w:rsidP="0008485F">
            <w:pPr>
              <w:pStyle w:val="Tabellentext"/>
            </w:pPr>
          </w:p>
        </w:tc>
      </w:tr>
    </w:tbl>
    <w:p w:rsidR="004971B6" w:rsidRDefault="004971B6" w:rsidP="004971B6">
      <w:pPr>
        <w:tabs>
          <w:tab w:val="left" w:pos="3640"/>
        </w:tabs>
        <w:spacing w:before="80"/>
      </w:pPr>
      <w:r>
        <w:rPr>
          <w:vertAlign w:val="superscript"/>
        </w:rPr>
        <w:t>1)</w:t>
      </w:r>
      <w:r>
        <w:t xml:space="preserve"> Fabrikabgabepreis exkl. MWST</w:t>
      </w:r>
      <w:r>
        <w:tab/>
      </w:r>
      <w:r>
        <w:rPr>
          <w:vertAlign w:val="superscript"/>
        </w:rPr>
        <w:t>2)</w:t>
      </w:r>
      <w:r>
        <w:t xml:space="preserve"> SL-Preis inkl. MWST</w:t>
      </w:r>
    </w:p>
    <w:p w:rsidR="004971B6" w:rsidRDefault="004971B6" w:rsidP="004971B6">
      <w:pPr>
        <w:tabs>
          <w:tab w:val="left" w:pos="3640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397"/>
        <w:gridCol w:w="7371"/>
      </w:tblGrid>
      <w:tr w:rsidR="004971B6" w:rsidTr="0008485F">
        <w:trPr>
          <w:trHeight w:val="907"/>
        </w:trPr>
        <w:tc>
          <w:tcPr>
            <w:tcW w:w="7371" w:type="dxa"/>
            <w:tcBorders>
              <w:bottom w:val="single" w:sz="2" w:space="0" w:color="auto"/>
            </w:tcBorders>
          </w:tcPr>
          <w:p w:rsidR="004971B6" w:rsidRDefault="004971B6" w:rsidP="0008485F">
            <w:r>
              <w:t>Ort und Datum</w:t>
            </w:r>
          </w:p>
        </w:tc>
        <w:tc>
          <w:tcPr>
            <w:tcW w:w="397" w:type="dxa"/>
          </w:tcPr>
          <w:p w:rsidR="004971B6" w:rsidRDefault="004971B6" w:rsidP="0008485F"/>
        </w:tc>
        <w:tc>
          <w:tcPr>
            <w:tcW w:w="7371" w:type="dxa"/>
            <w:tcBorders>
              <w:bottom w:val="single" w:sz="2" w:space="0" w:color="auto"/>
            </w:tcBorders>
          </w:tcPr>
          <w:p w:rsidR="004971B6" w:rsidRDefault="004971B6" w:rsidP="0008485F">
            <w:r>
              <w:t>Stempel und Unterschrift</w:t>
            </w:r>
          </w:p>
        </w:tc>
      </w:tr>
    </w:tbl>
    <w:p w:rsidR="00421D66" w:rsidRPr="007D37C3" w:rsidRDefault="00421D66" w:rsidP="00576F2B"/>
    <w:sectPr w:rsidR="00421D66" w:rsidRPr="007D37C3" w:rsidSect="004971B6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B6" w:rsidRDefault="004971B6" w:rsidP="006C5E82">
      <w:pPr>
        <w:spacing w:line="240" w:lineRule="auto"/>
      </w:pPr>
      <w:r>
        <w:separator/>
      </w:r>
    </w:p>
  </w:endnote>
  <w:endnote w:type="continuationSeparator" w:id="0">
    <w:p w:rsidR="004971B6" w:rsidRDefault="004971B6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A4303C" w:rsidRPr="00EB7187" w:rsidTr="004934EC">
      <w:trPr>
        <w:cantSplit/>
      </w:trPr>
      <w:tc>
        <w:tcPr>
          <w:tcW w:w="9752" w:type="dxa"/>
        </w:tcPr>
        <w:p w:rsidR="00A4303C" w:rsidRPr="00EB7187" w:rsidRDefault="00A4303C" w:rsidP="003268F9">
          <w:pPr>
            <w:pStyle w:val="Referenz"/>
          </w:pPr>
        </w:p>
      </w:tc>
    </w:tr>
    <w:tr w:rsidR="00A4303C" w:rsidRPr="00EB7187" w:rsidTr="004934EC">
      <w:trPr>
        <w:cantSplit/>
      </w:trPr>
      <w:tc>
        <w:tcPr>
          <w:tcW w:w="9752" w:type="dxa"/>
        </w:tcPr>
        <w:p w:rsidR="00A4303C" w:rsidRPr="00EB7187" w:rsidRDefault="00C02C16" w:rsidP="003268F9">
          <w:pPr>
            <w:pStyle w:val="Referenz"/>
            <w:jc w:val="right"/>
          </w:pPr>
          <w:fldSimple w:instr=" PAGE \* Arabic \* MERGEFORMAT ">
            <w:r w:rsidR="00E62D45">
              <w:rPr>
                <w:noProof/>
              </w:rPr>
              <w:t>2</w:t>
            </w:r>
          </w:fldSimple>
          <w:r w:rsidR="00C06C69" w:rsidRPr="00EB7187">
            <w:t>/</w:t>
          </w:r>
          <w:fldSimple w:instr=" NUMPAGES \* MERGEFORMAT ">
            <w:r w:rsidR="00E62D45">
              <w:rPr>
                <w:noProof/>
              </w:rPr>
              <w:t>2</w:t>
            </w:r>
          </w:fldSimple>
        </w:p>
      </w:tc>
    </w:tr>
    <w:tr w:rsidR="00A4303C" w:rsidRPr="00EB7187" w:rsidTr="004934EC">
      <w:trPr>
        <w:cantSplit/>
        <w:trHeight w:hRule="exact" w:val="410"/>
      </w:trPr>
      <w:tc>
        <w:tcPr>
          <w:tcW w:w="9752" w:type="dxa"/>
        </w:tcPr>
        <w:p w:rsidR="00A4303C" w:rsidRPr="00EB7187" w:rsidRDefault="00A4303C" w:rsidP="003268F9">
          <w:pPr>
            <w:pStyle w:val="Referenz"/>
          </w:pPr>
        </w:p>
      </w:tc>
    </w:tr>
  </w:tbl>
  <w:p w:rsidR="00A4303C" w:rsidRPr="00300AAA" w:rsidRDefault="00C02C16" w:rsidP="00300AAA">
    <w:pPr>
      <w:pStyle w:val="Fuzeile"/>
    </w:pPr>
    <w:fldSimple w:instr=" FILENAME ">
      <w:r w:rsidR="004971B6">
        <w:rPr>
          <w:noProof/>
        </w:rPr>
        <w:t>Dokument4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B6" w:rsidRDefault="004971B6" w:rsidP="006C5E82">
      <w:pPr>
        <w:spacing w:line="240" w:lineRule="auto"/>
      </w:pPr>
      <w:r>
        <w:separator/>
      </w:r>
    </w:p>
  </w:footnote>
  <w:footnote w:type="continuationSeparator" w:id="0">
    <w:p w:rsidR="004971B6" w:rsidRDefault="004971B6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4253"/>
      <w:gridCol w:w="5034"/>
    </w:tblGrid>
    <w:tr w:rsidR="00A4303C" w:rsidTr="003268F9">
      <w:trPr>
        <w:cantSplit/>
        <w:trHeight w:hRule="exact" w:val="400"/>
      </w:trPr>
      <w:tc>
        <w:tcPr>
          <w:tcW w:w="4253" w:type="dxa"/>
        </w:tcPr>
        <w:p w:rsidR="00A4303C" w:rsidRPr="00172D8F" w:rsidRDefault="00A4303C" w:rsidP="00172D8F">
          <w:pPr>
            <w:pStyle w:val="Referenz"/>
          </w:pPr>
        </w:p>
      </w:tc>
      <w:tc>
        <w:tcPr>
          <w:tcW w:w="5034" w:type="dxa"/>
        </w:tcPr>
        <w:p w:rsidR="00A4303C" w:rsidRPr="006A13B3" w:rsidRDefault="00A4303C" w:rsidP="003268F9">
          <w:pPr>
            <w:pStyle w:val="Klassifizierung"/>
          </w:pPr>
        </w:p>
      </w:tc>
    </w:tr>
  </w:tbl>
  <w:p w:rsidR="00A4303C" w:rsidRPr="000C1888" w:rsidRDefault="00A4303C" w:rsidP="00662C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444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10596"/>
    </w:tblGrid>
    <w:tr w:rsidR="00A4303C" w:rsidRPr="00EB7187" w:rsidTr="004971B6">
      <w:trPr>
        <w:cantSplit/>
        <w:trHeight w:hRule="exact" w:val="1800"/>
      </w:trPr>
      <w:tc>
        <w:tcPr>
          <w:tcW w:w="4848" w:type="dxa"/>
        </w:tcPr>
        <w:p w:rsidR="00A4303C" w:rsidRPr="00EB7187" w:rsidRDefault="00A4303C" w:rsidP="004971B6">
          <w:pPr>
            <w:pStyle w:val="Kopfzeile"/>
            <w:ind w:left="311"/>
          </w:pPr>
          <w:r w:rsidRPr="00EB7187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303C" w:rsidRPr="00EB7187" w:rsidRDefault="00A4303C" w:rsidP="003268F9">
          <w:pPr>
            <w:pStyle w:val="Kopfzeile"/>
          </w:pPr>
        </w:p>
      </w:tc>
      <w:tc>
        <w:tcPr>
          <w:tcW w:w="10596" w:type="dxa"/>
        </w:tcPr>
        <w:p w:rsidR="005867CA" w:rsidRPr="00C054E8" w:rsidRDefault="004971B6" w:rsidP="004971B6">
          <w:pPr>
            <w:pStyle w:val="KopfzeileDepartement"/>
            <w:ind w:left="6946" w:right="-5811"/>
          </w:pPr>
          <w:r>
            <w:t>Eidgenössisches Departement des Innern</w:t>
          </w:r>
          <w:r w:rsidR="005867CA" w:rsidRPr="00C054E8">
            <w:t xml:space="preserve"> </w:t>
          </w:r>
          <w:r>
            <w:t>EDI</w:t>
          </w:r>
        </w:p>
        <w:p w:rsidR="005867CA" w:rsidRPr="00C054E8" w:rsidRDefault="004971B6" w:rsidP="004971B6">
          <w:pPr>
            <w:pStyle w:val="KopfzeileFett"/>
            <w:ind w:left="6946"/>
          </w:pPr>
          <w:r>
            <w:t>Bundesamt für Gesundheit</w:t>
          </w:r>
          <w:r w:rsidR="005867CA" w:rsidRPr="00C054E8">
            <w:t xml:space="preserve"> </w:t>
          </w:r>
          <w:r>
            <w:t>BAG</w:t>
          </w:r>
        </w:p>
        <w:p w:rsidR="004971B6" w:rsidRDefault="004971B6" w:rsidP="004971B6">
          <w:pPr>
            <w:pStyle w:val="Kopfzeile"/>
            <w:ind w:left="6946"/>
            <w:rPr>
              <w:noProof/>
            </w:rPr>
          </w:pPr>
          <w:r>
            <w:rPr>
              <w:noProof/>
            </w:rPr>
            <w:t>Direktionsbereich Kranken- und Unfallversicherung</w:t>
          </w:r>
        </w:p>
        <w:p w:rsidR="00A4303C" w:rsidRPr="00EB7187" w:rsidRDefault="00A4303C" w:rsidP="005867CA">
          <w:pPr>
            <w:pStyle w:val="Kopfzeile"/>
          </w:pPr>
        </w:p>
      </w:tc>
    </w:tr>
  </w:tbl>
  <w:p w:rsidR="00A4303C" w:rsidRPr="00EB7187" w:rsidRDefault="00A4303C" w:rsidP="00D5643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701"/>
  <w:stylePaneSortMethod w:val="0000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2242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2C16"/>
    <w:rsid w:val="000068AB"/>
    <w:rsid w:val="000116FC"/>
    <w:rsid w:val="00012F39"/>
    <w:rsid w:val="000175E3"/>
    <w:rsid w:val="00027A1B"/>
    <w:rsid w:val="000305C0"/>
    <w:rsid w:val="00040E4B"/>
    <w:rsid w:val="00040FFD"/>
    <w:rsid w:val="000547B3"/>
    <w:rsid w:val="00061BA6"/>
    <w:rsid w:val="00071CCE"/>
    <w:rsid w:val="000764C1"/>
    <w:rsid w:val="00083358"/>
    <w:rsid w:val="00086B62"/>
    <w:rsid w:val="000B1B56"/>
    <w:rsid w:val="000B4B15"/>
    <w:rsid w:val="000B57B8"/>
    <w:rsid w:val="000C55C7"/>
    <w:rsid w:val="000D689B"/>
    <w:rsid w:val="000D797F"/>
    <w:rsid w:val="000E0D7F"/>
    <w:rsid w:val="000E2049"/>
    <w:rsid w:val="000E6AF3"/>
    <w:rsid w:val="000E6EFE"/>
    <w:rsid w:val="000F1A14"/>
    <w:rsid w:val="000F5F92"/>
    <w:rsid w:val="00102FDB"/>
    <w:rsid w:val="0010598F"/>
    <w:rsid w:val="00105CDB"/>
    <w:rsid w:val="00110BFB"/>
    <w:rsid w:val="00114EF5"/>
    <w:rsid w:val="001150AB"/>
    <w:rsid w:val="001260A4"/>
    <w:rsid w:val="00160526"/>
    <w:rsid w:val="001625FC"/>
    <w:rsid w:val="00172D8F"/>
    <w:rsid w:val="001968D1"/>
    <w:rsid w:val="001A452E"/>
    <w:rsid w:val="001A7CF1"/>
    <w:rsid w:val="001C19C7"/>
    <w:rsid w:val="001C34B8"/>
    <w:rsid w:val="001C6D16"/>
    <w:rsid w:val="001C7125"/>
    <w:rsid w:val="001E237A"/>
    <w:rsid w:val="001F4F39"/>
    <w:rsid w:val="00206625"/>
    <w:rsid w:val="00212FF1"/>
    <w:rsid w:val="00215BC3"/>
    <w:rsid w:val="00216627"/>
    <w:rsid w:val="00227AEF"/>
    <w:rsid w:val="00234F89"/>
    <w:rsid w:val="00235844"/>
    <w:rsid w:val="0023774F"/>
    <w:rsid w:val="00237CC0"/>
    <w:rsid w:val="002418DE"/>
    <w:rsid w:val="00273615"/>
    <w:rsid w:val="00282989"/>
    <w:rsid w:val="00292E77"/>
    <w:rsid w:val="00295683"/>
    <w:rsid w:val="002A1472"/>
    <w:rsid w:val="002A385A"/>
    <w:rsid w:val="002B1295"/>
    <w:rsid w:val="002B4F39"/>
    <w:rsid w:val="002B5CE6"/>
    <w:rsid w:val="002C2E65"/>
    <w:rsid w:val="002C3B76"/>
    <w:rsid w:val="002C4075"/>
    <w:rsid w:val="002C5489"/>
    <w:rsid w:val="002D5D26"/>
    <w:rsid w:val="002E16C7"/>
    <w:rsid w:val="00300AAA"/>
    <w:rsid w:val="00324B22"/>
    <w:rsid w:val="003268F9"/>
    <w:rsid w:val="00335621"/>
    <w:rsid w:val="0033667F"/>
    <w:rsid w:val="00341510"/>
    <w:rsid w:val="00346FBF"/>
    <w:rsid w:val="00363683"/>
    <w:rsid w:val="0036742D"/>
    <w:rsid w:val="003967E0"/>
    <w:rsid w:val="003B59E3"/>
    <w:rsid w:val="003C006D"/>
    <w:rsid w:val="003C04C5"/>
    <w:rsid w:val="003C484F"/>
    <w:rsid w:val="003C7A6A"/>
    <w:rsid w:val="003E3D3A"/>
    <w:rsid w:val="00411E0E"/>
    <w:rsid w:val="00413A1B"/>
    <w:rsid w:val="00421CAB"/>
    <w:rsid w:val="00421D66"/>
    <w:rsid w:val="00425ACD"/>
    <w:rsid w:val="00443B3D"/>
    <w:rsid w:val="00461193"/>
    <w:rsid w:val="0046791C"/>
    <w:rsid w:val="004860AF"/>
    <w:rsid w:val="00490036"/>
    <w:rsid w:val="00490333"/>
    <w:rsid w:val="004934EC"/>
    <w:rsid w:val="004971B6"/>
    <w:rsid w:val="004A156B"/>
    <w:rsid w:val="004A2605"/>
    <w:rsid w:val="004B4345"/>
    <w:rsid w:val="004B4758"/>
    <w:rsid w:val="004B671B"/>
    <w:rsid w:val="004E7625"/>
    <w:rsid w:val="004F0A92"/>
    <w:rsid w:val="004F48C1"/>
    <w:rsid w:val="00516F1E"/>
    <w:rsid w:val="00517C23"/>
    <w:rsid w:val="005208EE"/>
    <w:rsid w:val="0052296C"/>
    <w:rsid w:val="005364E3"/>
    <w:rsid w:val="0054274C"/>
    <w:rsid w:val="005544E3"/>
    <w:rsid w:val="0055562B"/>
    <w:rsid w:val="00563233"/>
    <w:rsid w:val="00564C85"/>
    <w:rsid w:val="00566C68"/>
    <w:rsid w:val="00574D92"/>
    <w:rsid w:val="00576F2B"/>
    <w:rsid w:val="005818F5"/>
    <w:rsid w:val="005863A6"/>
    <w:rsid w:val="005867CA"/>
    <w:rsid w:val="00593BA0"/>
    <w:rsid w:val="005A0EB1"/>
    <w:rsid w:val="005C6F2F"/>
    <w:rsid w:val="005D40A7"/>
    <w:rsid w:val="005D647E"/>
    <w:rsid w:val="005F6B28"/>
    <w:rsid w:val="0060137D"/>
    <w:rsid w:val="00602264"/>
    <w:rsid w:val="006123B2"/>
    <w:rsid w:val="00623F1D"/>
    <w:rsid w:val="0062702A"/>
    <w:rsid w:val="006304BF"/>
    <w:rsid w:val="00636CC1"/>
    <w:rsid w:val="00640486"/>
    <w:rsid w:val="00642394"/>
    <w:rsid w:val="006510B7"/>
    <w:rsid w:val="006520BB"/>
    <w:rsid w:val="00662C7E"/>
    <w:rsid w:val="00665563"/>
    <w:rsid w:val="00673562"/>
    <w:rsid w:val="0067680D"/>
    <w:rsid w:val="00677FA4"/>
    <w:rsid w:val="006A13B3"/>
    <w:rsid w:val="006A1AE7"/>
    <w:rsid w:val="006A23DF"/>
    <w:rsid w:val="006A508E"/>
    <w:rsid w:val="006C5E82"/>
    <w:rsid w:val="006C7BAC"/>
    <w:rsid w:val="006D49D8"/>
    <w:rsid w:val="006E075B"/>
    <w:rsid w:val="006E2584"/>
    <w:rsid w:val="006E3CD2"/>
    <w:rsid w:val="006F4A55"/>
    <w:rsid w:val="006F5622"/>
    <w:rsid w:val="00704980"/>
    <w:rsid w:val="00710BE0"/>
    <w:rsid w:val="00714394"/>
    <w:rsid w:val="007143E4"/>
    <w:rsid w:val="007225D7"/>
    <w:rsid w:val="007270F8"/>
    <w:rsid w:val="00731EBA"/>
    <w:rsid w:val="0073394C"/>
    <w:rsid w:val="007425BE"/>
    <w:rsid w:val="007518D7"/>
    <w:rsid w:val="00755B8C"/>
    <w:rsid w:val="007560EF"/>
    <w:rsid w:val="00777201"/>
    <w:rsid w:val="0078275A"/>
    <w:rsid w:val="00783EEC"/>
    <w:rsid w:val="00787AF7"/>
    <w:rsid w:val="0079617F"/>
    <w:rsid w:val="007A3BC6"/>
    <w:rsid w:val="007A76D0"/>
    <w:rsid w:val="007D37C3"/>
    <w:rsid w:val="007E7B3B"/>
    <w:rsid w:val="007E7C93"/>
    <w:rsid w:val="007F27FC"/>
    <w:rsid w:val="007F5EB1"/>
    <w:rsid w:val="00807E3C"/>
    <w:rsid w:val="008250A8"/>
    <w:rsid w:val="00826B6A"/>
    <w:rsid w:val="008405CC"/>
    <w:rsid w:val="00844F47"/>
    <w:rsid w:val="008476CF"/>
    <w:rsid w:val="008714E3"/>
    <w:rsid w:val="00872912"/>
    <w:rsid w:val="00875043"/>
    <w:rsid w:val="00887A62"/>
    <w:rsid w:val="00895162"/>
    <w:rsid w:val="008A515C"/>
    <w:rsid w:val="008A5AE5"/>
    <w:rsid w:val="008A7458"/>
    <w:rsid w:val="008B364C"/>
    <w:rsid w:val="008B4389"/>
    <w:rsid w:val="008C5262"/>
    <w:rsid w:val="008D1D85"/>
    <w:rsid w:val="008D4DC3"/>
    <w:rsid w:val="008E59F2"/>
    <w:rsid w:val="008F5BED"/>
    <w:rsid w:val="008F7123"/>
    <w:rsid w:val="00902633"/>
    <w:rsid w:val="00902E32"/>
    <w:rsid w:val="009176A6"/>
    <w:rsid w:val="00921F05"/>
    <w:rsid w:val="00925452"/>
    <w:rsid w:val="00932590"/>
    <w:rsid w:val="00933B68"/>
    <w:rsid w:val="009362B0"/>
    <w:rsid w:val="00940EBE"/>
    <w:rsid w:val="00947061"/>
    <w:rsid w:val="00952A36"/>
    <w:rsid w:val="00956B8A"/>
    <w:rsid w:val="0096380C"/>
    <w:rsid w:val="0096747A"/>
    <w:rsid w:val="009732D2"/>
    <w:rsid w:val="009922E9"/>
    <w:rsid w:val="009A4A41"/>
    <w:rsid w:val="009C0DAB"/>
    <w:rsid w:val="009E27EC"/>
    <w:rsid w:val="009E4FAE"/>
    <w:rsid w:val="009F40D1"/>
    <w:rsid w:val="009F794D"/>
    <w:rsid w:val="00A05676"/>
    <w:rsid w:val="00A07AC0"/>
    <w:rsid w:val="00A13855"/>
    <w:rsid w:val="00A15F24"/>
    <w:rsid w:val="00A24479"/>
    <w:rsid w:val="00A251BE"/>
    <w:rsid w:val="00A41E79"/>
    <w:rsid w:val="00A4303C"/>
    <w:rsid w:val="00A6417B"/>
    <w:rsid w:val="00A70876"/>
    <w:rsid w:val="00A71723"/>
    <w:rsid w:val="00A74060"/>
    <w:rsid w:val="00A912D8"/>
    <w:rsid w:val="00A92BF9"/>
    <w:rsid w:val="00A96BEC"/>
    <w:rsid w:val="00A97ABB"/>
    <w:rsid w:val="00AA0700"/>
    <w:rsid w:val="00AA338F"/>
    <w:rsid w:val="00AB0F43"/>
    <w:rsid w:val="00AB3809"/>
    <w:rsid w:val="00AB6E0C"/>
    <w:rsid w:val="00AE2850"/>
    <w:rsid w:val="00AE5FE2"/>
    <w:rsid w:val="00AE6DE3"/>
    <w:rsid w:val="00AF03E7"/>
    <w:rsid w:val="00B10244"/>
    <w:rsid w:val="00B107BE"/>
    <w:rsid w:val="00B1085E"/>
    <w:rsid w:val="00B15EC9"/>
    <w:rsid w:val="00B16EB3"/>
    <w:rsid w:val="00B170EC"/>
    <w:rsid w:val="00B30BD2"/>
    <w:rsid w:val="00B44536"/>
    <w:rsid w:val="00B62371"/>
    <w:rsid w:val="00B64099"/>
    <w:rsid w:val="00B65999"/>
    <w:rsid w:val="00B7239F"/>
    <w:rsid w:val="00B81550"/>
    <w:rsid w:val="00B936AA"/>
    <w:rsid w:val="00B939E1"/>
    <w:rsid w:val="00BA1227"/>
    <w:rsid w:val="00BA7073"/>
    <w:rsid w:val="00BC47DF"/>
    <w:rsid w:val="00BC7693"/>
    <w:rsid w:val="00BE426A"/>
    <w:rsid w:val="00BE711B"/>
    <w:rsid w:val="00BF3C60"/>
    <w:rsid w:val="00C02C16"/>
    <w:rsid w:val="00C054E8"/>
    <w:rsid w:val="00C06C69"/>
    <w:rsid w:val="00C17B90"/>
    <w:rsid w:val="00C30706"/>
    <w:rsid w:val="00C45D73"/>
    <w:rsid w:val="00C50EF0"/>
    <w:rsid w:val="00C533E0"/>
    <w:rsid w:val="00C5487E"/>
    <w:rsid w:val="00C551E8"/>
    <w:rsid w:val="00C62145"/>
    <w:rsid w:val="00C811AA"/>
    <w:rsid w:val="00C8451D"/>
    <w:rsid w:val="00C916E8"/>
    <w:rsid w:val="00C92E51"/>
    <w:rsid w:val="00CC0A95"/>
    <w:rsid w:val="00CC292C"/>
    <w:rsid w:val="00CE2CFF"/>
    <w:rsid w:val="00CF2328"/>
    <w:rsid w:val="00CF2915"/>
    <w:rsid w:val="00D0069D"/>
    <w:rsid w:val="00D01F39"/>
    <w:rsid w:val="00D03D31"/>
    <w:rsid w:val="00D145B3"/>
    <w:rsid w:val="00D16B4F"/>
    <w:rsid w:val="00D23E01"/>
    <w:rsid w:val="00D3068A"/>
    <w:rsid w:val="00D30E74"/>
    <w:rsid w:val="00D3520A"/>
    <w:rsid w:val="00D5643F"/>
    <w:rsid w:val="00D57ED6"/>
    <w:rsid w:val="00D64DEE"/>
    <w:rsid w:val="00D77813"/>
    <w:rsid w:val="00D9285C"/>
    <w:rsid w:val="00DA123B"/>
    <w:rsid w:val="00DA1B05"/>
    <w:rsid w:val="00DA421C"/>
    <w:rsid w:val="00DB1B24"/>
    <w:rsid w:val="00DB22EC"/>
    <w:rsid w:val="00DE0679"/>
    <w:rsid w:val="00DE2F47"/>
    <w:rsid w:val="00DE42CF"/>
    <w:rsid w:val="00DE498A"/>
    <w:rsid w:val="00E125E9"/>
    <w:rsid w:val="00E20204"/>
    <w:rsid w:val="00E241F3"/>
    <w:rsid w:val="00E26624"/>
    <w:rsid w:val="00E408A4"/>
    <w:rsid w:val="00E5309C"/>
    <w:rsid w:val="00E54BC6"/>
    <w:rsid w:val="00E608B2"/>
    <w:rsid w:val="00E62D45"/>
    <w:rsid w:val="00E647BD"/>
    <w:rsid w:val="00E74775"/>
    <w:rsid w:val="00E862A1"/>
    <w:rsid w:val="00E97300"/>
    <w:rsid w:val="00EA06A5"/>
    <w:rsid w:val="00EB7187"/>
    <w:rsid w:val="00EC3D26"/>
    <w:rsid w:val="00ED48B9"/>
    <w:rsid w:val="00EE3436"/>
    <w:rsid w:val="00EE4490"/>
    <w:rsid w:val="00EE57EA"/>
    <w:rsid w:val="00EF1D62"/>
    <w:rsid w:val="00EF6CFF"/>
    <w:rsid w:val="00F002B5"/>
    <w:rsid w:val="00F10419"/>
    <w:rsid w:val="00F10565"/>
    <w:rsid w:val="00F13648"/>
    <w:rsid w:val="00F17633"/>
    <w:rsid w:val="00F232A3"/>
    <w:rsid w:val="00F34134"/>
    <w:rsid w:val="00F4010C"/>
    <w:rsid w:val="00F4318B"/>
    <w:rsid w:val="00F517B0"/>
    <w:rsid w:val="00F5338F"/>
    <w:rsid w:val="00F536FB"/>
    <w:rsid w:val="00F72D2E"/>
    <w:rsid w:val="00F72FDA"/>
    <w:rsid w:val="00F76B50"/>
    <w:rsid w:val="00F80F7A"/>
    <w:rsid w:val="00F83ECC"/>
    <w:rsid w:val="00F93D21"/>
    <w:rsid w:val="00F967A2"/>
    <w:rsid w:val="00FA0AB1"/>
    <w:rsid w:val="00FA188B"/>
    <w:rsid w:val="00FA2901"/>
    <w:rsid w:val="00FB04ED"/>
    <w:rsid w:val="00FC0685"/>
    <w:rsid w:val="00FC0F1A"/>
    <w:rsid w:val="00FD4D8B"/>
    <w:rsid w:val="00FD5A69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D31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D03D31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03D31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03D31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03D31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03D31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03D31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03D31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03D31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03D31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D03D31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A1227"/>
    <w:rPr>
      <w:noProof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03D31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A338F"/>
    <w:rPr>
      <w:noProof/>
      <w:sz w:val="12"/>
      <w:lang w:val="en-GB"/>
    </w:rPr>
  </w:style>
  <w:style w:type="table" w:styleId="Tabellengitternetz">
    <w:name w:val="Table Grid"/>
    <w:basedOn w:val="NormaleTabelle"/>
    <w:uiPriority w:val="59"/>
    <w:rsid w:val="00D03D31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D03D31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D03D31"/>
    <w:rPr>
      <w:b/>
    </w:rPr>
  </w:style>
  <w:style w:type="paragraph" w:customStyle="1" w:styleId="Klassifizierung">
    <w:name w:val="Klassifizierung"/>
    <w:basedOn w:val="Standard"/>
    <w:rsid w:val="00D03D31"/>
    <w:pPr>
      <w:jc w:val="right"/>
    </w:pPr>
    <w:rPr>
      <w:b/>
    </w:rPr>
  </w:style>
  <w:style w:type="paragraph" w:customStyle="1" w:styleId="Referenz">
    <w:name w:val="Referenz"/>
    <w:basedOn w:val="Standard"/>
    <w:rsid w:val="00D03D3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D03D31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D03D3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D03D31"/>
    <w:pPr>
      <w:jc w:val="right"/>
    </w:pPr>
    <w:rPr>
      <w:bCs w:val="0"/>
    </w:rPr>
  </w:style>
  <w:style w:type="paragraph" w:customStyle="1" w:styleId="PP">
    <w:name w:val="PP"/>
    <w:next w:val="Standard"/>
    <w:rsid w:val="00D03D31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03D31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689B"/>
    <w:rPr>
      <w:rFonts w:eastAsiaTheme="majorEastAsia" w:cstheme="majorBidi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D31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689B"/>
    <w:rPr>
      <w:rFonts w:eastAsiaTheme="majorEastAsia" w:cstheme="majorBidi"/>
      <w:iCs/>
      <w:noProof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D03D31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D03D31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C06C69"/>
    <w:rPr>
      <w:rFonts w:eastAsiaTheme="majorEastAsia" w:cstheme="majorBidi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C06C69"/>
    <w:rPr>
      <w:rFonts w:eastAsiaTheme="majorEastAsia" w:cstheme="majorBidi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C06C69"/>
    <w:rPr>
      <w:rFonts w:eastAsiaTheme="majorEastAsia" w:cstheme="majorBidi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C06C69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C06C69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C06C69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C06C69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C06C69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C06C69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D03D31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D03D31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D03D31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D03D31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rsid w:val="00D03D31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D03D3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D03D31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D03D31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D03D31"/>
    <w:pPr>
      <w:spacing w:before="0" w:line="540" w:lineRule="exact"/>
    </w:pPr>
  </w:style>
  <w:style w:type="paragraph" w:customStyle="1" w:styleId="Tabellentext">
    <w:name w:val="Tabellentext"/>
    <w:basedOn w:val="Standard"/>
    <w:rsid w:val="004971B6"/>
    <w:pPr>
      <w:widowControl/>
      <w:spacing w:before="40" w:after="40" w:line="240" w:lineRule="auto"/>
      <w:ind w:left="113" w:right="113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8974-BA78-4F0D-8D31-B01D544A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Aktennotiz CD Bund</dc:subject>
  <dc:creator>Frey Andrea</dc:creator>
  <cp:lastModifiedBy>Frey Andrea</cp:lastModifiedBy>
  <cp:revision>3</cp:revision>
  <dcterms:created xsi:type="dcterms:W3CDTF">2011-08-30T09:33:00Z</dcterms:created>
  <dcterms:modified xsi:type="dcterms:W3CDTF">2011-08-30T10:06:00Z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Frey Andrea BAG</vt:lpwstr>
  </property>
  <property fmtid="{D5CDD505-2E9C-101B-9397-08002B2CF9AE}" pid="18" name="LoginFax">
    <vt:lpwstr>+41 31 322 90 20</vt:lpwstr>
  </property>
  <property fmtid="{D5CDD505-2E9C-101B-9397-08002B2CF9AE}" pid="19" name="LoginFunktion">
    <vt:lpwstr/>
  </property>
  <property fmtid="{D5CDD505-2E9C-101B-9397-08002B2CF9AE}" pid="20" name="LoginKuerzel">
    <vt:lpwstr>FRY</vt:lpwstr>
  </property>
  <property fmtid="{D5CDD505-2E9C-101B-9397-08002B2CF9AE}" pid="21" name="LoginMailAdr">
    <vt:lpwstr>andrea.frey@bag.admin.ch</vt:lpwstr>
  </property>
  <property fmtid="{D5CDD505-2E9C-101B-9397-08002B2CF9AE}" pid="22" name="LoginName">
    <vt:lpwstr>Frey</vt:lpwstr>
  </property>
  <property fmtid="{D5CDD505-2E9C-101B-9397-08002B2CF9AE}" pid="23" name="LoginTel">
    <vt:lpwstr>+41 31 322 90 17</vt:lpwstr>
  </property>
  <property fmtid="{D5CDD505-2E9C-101B-9397-08002B2CF9AE}" pid="24" name="LoginTitle">
    <vt:lpwstr/>
  </property>
  <property fmtid="{D5CDD505-2E9C-101B-9397-08002B2CF9AE}" pid="25" name="LoginUID">
    <vt:lpwstr>U80806756</vt:lpwstr>
  </property>
  <property fmtid="{D5CDD505-2E9C-101B-9397-08002B2CF9AE}" pid="26" name="LoginVorname">
    <vt:lpwstr>Andrea</vt:lpwstr>
  </property>
  <property fmtid="{D5CDD505-2E9C-101B-9397-08002B2CF9AE}" pid="27" name="OrgUnit1">
    <vt:lpwstr>Direktionsbereich Kranken- und Unfallversicherung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Medikamente</vt:lpwstr>
  </property>
  <property fmtid="{D5CDD505-2E9C-101B-9397-08002B2CF9AE}" pid="35" name="OrgUnitTel">
    <vt:lpwstr>+41 31 322 90 35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>Frey</vt:lpwstr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Sektion Medikamente</vt:lpwstr>
  </property>
  <property fmtid="{D5CDD505-2E9C-101B-9397-08002B2CF9AE}" pid="49" name="Sig1Title">
    <vt:lpwstr/>
  </property>
  <property fmtid="{D5CDD505-2E9C-101B-9397-08002B2CF9AE}" pid="50" name="Sig1Vorname">
    <vt:lpwstr>Andrea</vt:lpwstr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Frey Andrea BAG</vt:lpwstr>
  </property>
  <property fmtid="{D5CDD505-2E9C-101B-9397-08002B2CF9AE}" pid="64" name="UserFax">
    <vt:lpwstr>+41 31 322 90 20</vt:lpwstr>
  </property>
  <property fmtid="{D5CDD505-2E9C-101B-9397-08002B2CF9AE}" pid="65" name="UserFunktion">
    <vt:lpwstr/>
  </property>
  <property fmtid="{D5CDD505-2E9C-101B-9397-08002B2CF9AE}" pid="66" name="UserKuerzel">
    <vt:lpwstr>FRY</vt:lpwstr>
  </property>
  <property fmtid="{D5CDD505-2E9C-101B-9397-08002B2CF9AE}" pid="67" name="UserMailAdr">
    <vt:lpwstr>andrea.frey@bag.admin.ch</vt:lpwstr>
  </property>
  <property fmtid="{D5CDD505-2E9C-101B-9397-08002B2CF9AE}" pid="68" name="UserName">
    <vt:lpwstr>Frey</vt:lpwstr>
  </property>
  <property fmtid="{D5CDD505-2E9C-101B-9397-08002B2CF9AE}" pid="69" name="UserTel">
    <vt:lpwstr>+41 31 322 90 17</vt:lpwstr>
  </property>
  <property fmtid="{D5CDD505-2E9C-101B-9397-08002B2CF9AE}" pid="70" name="UserTitel">
    <vt:lpwstr/>
  </property>
  <property fmtid="{D5CDD505-2E9C-101B-9397-08002B2CF9AE}" pid="71" name="UserUID">
    <vt:lpwstr>U80806756</vt:lpwstr>
  </property>
  <property fmtid="{D5CDD505-2E9C-101B-9397-08002B2CF9AE}" pid="72" name="UserVorname">
    <vt:lpwstr>Andrea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ktennotiz">
    <vt:lpwstr>Notiz</vt:lpwstr>
  </property>
  <property fmtid="{D5CDD505-2E9C-101B-9397-08002B2CF9AE}" pid="76" name="ANotiz_sp1_1">
    <vt:lpwstr>Datum:</vt:lpwstr>
  </property>
  <property fmtid="{D5CDD505-2E9C-101B-9397-08002B2CF9AE}" pid="77" name="ANotiz_sp1_2">
    <vt:lpwstr>Für:</vt:lpwstr>
  </property>
  <property fmtid="{D5CDD505-2E9C-101B-9397-08002B2CF9AE}" pid="78" name="ANotiz_sp1_3">
    <vt:lpwstr>Kopien an:</vt:lpwstr>
  </property>
  <property fmtid="{D5CDD505-2E9C-101B-9397-08002B2CF9AE}" pid="79" name="OrgUnit1bis">
    <vt:lpwstr/>
  </property>
  <property fmtid="{D5CDD505-2E9C-101B-9397-08002B2CF9AE}" pid="80" name="OrgUnitSekrbis">
    <vt:lpwstr/>
  </property>
  <property fmtid="{D5CDD505-2E9C-101B-9397-08002B2CF9AE}" pid="81" name="Amt2">
    <vt:lpwstr/>
  </property>
  <property fmtid="{D5CDD505-2E9C-101B-9397-08002B2CF9AE}" pid="82" name="Amt2Abk">
    <vt:lpwstr/>
  </property>
  <property fmtid="{D5CDD505-2E9C-101B-9397-08002B2CF9AE}" pid="83" name="Dep2Abk">
    <vt:lpwstr/>
  </property>
  <property fmtid="{D5CDD505-2E9C-101B-9397-08002B2CF9AE}" pid="84" name="Dep2Name">
    <vt:lpwstr/>
  </property>
  <property fmtid="{D5CDD505-2E9C-101B-9397-08002B2CF9AE}" pid="85" name="Personal">
    <vt:lpwstr/>
  </property>
  <property fmtid="{D5CDD505-2E9C-101B-9397-08002B2CF9AE}" pid="86" name="AmtPost">
    <vt:lpwstr>BAG</vt:lpwstr>
  </property>
  <property fmtid="{D5CDD505-2E9C-101B-9397-08002B2CF9AE}" pid="87" name="DepNamebis">
    <vt:lpwstr/>
  </property>
  <property fmtid="{D5CDD505-2E9C-101B-9397-08002B2CF9AE}" pid="88" name="Amtbis">
    <vt:lpwstr/>
  </property>
  <property fmtid="{D5CDD505-2E9C-101B-9397-08002B2CF9AE}" pid="89" name="Amt2bis">
    <vt:lpwstr/>
  </property>
  <property fmtid="{D5CDD505-2E9C-101B-9397-08002B2CF9AE}" pid="90" name="AmtZusatz">
    <vt:lpwstr/>
  </property>
  <property fmtid="{D5CDD505-2E9C-101B-9397-08002B2CF9AE}" pid="91" name="Dep2Namebis">
    <vt:lpwstr/>
  </property>
  <property fmtid="{D5CDD505-2E9C-101B-9397-08002B2CF9AE}" pid="92" name="DepZusatz">
    <vt:lpwstr/>
  </property>
  <property fmtid="{D5CDD505-2E9C-101B-9397-08002B2CF9AE}" pid="93" name="DIR">
    <vt:lpwstr>Direktionsbereich Kranken- und Unfallversicherung</vt:lpwstr>
  </property>
  <property fmtid="{D5CDD505-2E9C-101B-9397-08002B2CF9AE}" pid="94" name="OUSig">
    <vt:lpwstr>Abteilung Leistungen</vt:lpwstr>
  </property>
  <property fmtid="{D5CDD505-2E9C-101B-9397-08002B2CF9AE}" pid="95" name="ABT">
    <vt:lpwstr>Abteilung Leistungen</vt:lpwstr>
  </property>
  <property fmtid="{D5CDD505-2E9C-101B-9397-08002B2CF9AE}" pid="96" name="Sig1OrgUnit1bis">
    <vt:lpwstr/>
  </property>
  <property fmtid="{D5CDD505-2E9C-101B-9397-08002B2CF9AE}" pid="97" name="Sig1OrgUnitSekrbis">
    <vt:lpwstr/>
  </property>
  <property fmtid="{D5CDD505-2E9C-101B-9397-08002B2CF9AE}" pid="98" name="Sig1OUSig">
    <vt:lpwstr>Abteilung Leistungen</vt:lpwstr>
  </property>
  <property fmtid="{D5CDD505-2E9C-101B-9397-08002B2CF9AE}" pid="99" name="Sig2OrgUnit1bis">
    <vt:lpwstr/>
  </property>
  <property fmtid="{D5CDD505-2E9C-101B-9397-08002B2CF9AE}" pid="100" name="Sig2OrgUnitSekrbis">
    <vt:lpwstr/>
  </property>
  <property fmtid="{D5CDD505-2E9C-101B-9397-08002B2CF9AE}" pid="101" name="Sig2OUSig">
    <vt:lpwstr/>
  </property>
</Properties>
</file>